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0" w:rsidRDefault="00690188" w:rsidP="00C42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</w:p>
    <w:p w:rsidR="00E75786" w:rsidRPr="004F2FF2" w:rsidRDefault="00C42A40" w:rsidP="00E75786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На  проведение</w:t>
      </w:r>
      <w:r w:rsidRPr="008B60C4">
        <w:rPr>
          <w:b/>
          <w:sz w:val="24"/>
          <w:szCs w:val="24"/>
        </w:rPr>
        <w:t xml:space="preserve"> тендера</w:t>
      </w:r>
      <w:r>
        <w:rPr>
          <w:b/>
          <w:sz w:val="24"/>
          <w:szCs w:val="24"/>
        </w:rPr>
        <w:t xml:space="preserve"> </w:t>
      </w:r>
      <w:r w:rsidRPr="008B60C4">
        <w:rPr>
          <w:b/>
          <w:sz w:val="24"/>
          <w:szCs w:val="24"/>
        </w:rPr>
        <w:t xml:space="preserve"> </w:t>
      </w:r>
    </w:p>
    <w:p w:rsidR="00C42A40" w:rsidRDefault="00C42A40" w:rsidP="00C42A40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4F5D05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122E47" w:rsidRPr="004F2FF2" w:rsidRDefault="00690188" w:rsidP="00122E47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по </w:t>
      </w:r>
      <w:r w:rsidR="00122E47">
        <w:rPr>
          <w:b/>
          <w:sz w:val="24"/>
          <w:szCs w:val="24"/>
        </w:rPr>
        <w:t xml:space="preserve">устройству  </w:t>
      </w:r>
      <w:r w:rsidR="00DD4F5E" w:rsidRPr="00DD4F5E">
        <w:rPr>
          <w:b/>
          <w:sz w:val="24"/>
          <w:szCs w:val="24"/>
        </w:rPr>
        <w:t xml:space="preserve">«Фундамента  пресса электромеханического </w:t>
      </w:r>
      <w:proofErr w:type="spellStart"/>
      <w:r w:rsidR="00DD4F5E" w:rsidRPr="00DD4F5E">
        <w:rPr>
          <w:b/>
          <w:sz w:val="24"/>
          <w:szCs w:val="24"/>
        </w:rPr>
        <w:t>Haloong</w:t>
      </w:r>
      <w:proofErr w:type="spellEnd"/>
      <w:r w:rsidR="00DD4F5E" w:rsidRPr="00DD4F5E">
        <w:rPr>
          <w:b/>
          <w:sz w:val="24"/>
          <w:szCs w:val="24"/>
        </w:rPr>
        <w:t xml:space="preserve"> HLDS-400F»</w:t>
      </w:r>
      <w:r w:rsidR="004157A7">
        <w:rPr>
          <w:rFonts w:eastAsia="TimesNewRomanPSMT"/>
          <w:b/>
          <w:sz w:val="24"/>
          <w:szCs w:val="24"/>
        </w:rPr>
        <w:t>.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69018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160945" w:rsidRDefault="00861CB5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Демонтажные работы</w:t>
            </w:r>
            <w:r w:rsidR="00247E65">
              <w:rPr>
                <w:rFonts w:eastAsia="TimesNewRomanPSMT"/>
                <w:szCs w:val="28"/>
              </w:rPr>
              <w:t>: металлическая плитка, железобетонное основание пола.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E97C1B" w:rsidP="003114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 котлован</w:t>
            </w:r>
            <w:r w:rsidR="00247E65">
              <w:rPr>
                <w:rFonts w:eastAsia="TimesNewRomanPSMT"/>
                <w:szCs w:val="28"/>
              </w:rPr>
              <w:t>а под фундамент,</w:t>
            </w:r>
            <w:r>
              <w:rPr>
                <w:rFonts w:eastAsia="TimesNewRomanPSMT"/>
                <w:szCs w:val="28"/>
              </w:rPr>
              <w:t xml:space="preserve">   с креплением  его стен.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BA779D" w:rsidP="00DD4F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247E65">
              <w:rPr>
                <w:rFonts w:eastAsia="TimesNewRomanPSMT"/>
                <w:szCs w:val="28"/>
              </w:rPr>
              <w:t xml:space="preserve">железобетонного </w:t>
            </w:r>
            <w:r w:rsidRPr="00BA779D">
              <w:rPr>
                <w:rFonts w:eastAsia="TimesNewRomanPSMT"/>
                <w:szCs w:val="28"/>
              </w:rPr>
              <w:t>Фундамента  пресса</w:t>
            </w:r>
            <w:r w:rsidR="00DD4F5E">
              <w:t xml:space="preserve"> </w:t>
            </w:r>
            <w:r w:rsidR="00DD4F5E" w:rsidRPr="00DD4F5E">
              <w:rPr>
                <w:rFonts w:eastAsia="TimesNewRomanPSMT"/>
                <w:szCs w:val="28"/>
              </w:rPr>
              <w:t xml:space="preserve">электромеханического </w:t>
            </w:r>
            <w:proofErr w:type="spellStart"/>
            <w:r w:rsidR="00DD4F5E" w:rsidRPr="00DD4F5E">
              <w:rPr>
                <w:rFonts w:eastAsia="TimesNewRomanPSMT"/>
                <w:szCs w:val="28"/>
              </w:rPr>
              <w:t>Haloong</w:t>
            </w:r>
            <w:proofErr w:type="spellEnd"/>
            <w:r w:rsidR="00DD4F5E" w:rsidRPr="00DD4F5E">
              <w:rPr>
                <w:rFonts w:eastAsia="TimesNewRomanPSMT"/>
                <w:szCs w:val="28"/>
              </w:rPr>
              <w:t xml:space="preserve"> HLDS-400F</w:t>
            </w:r>
            <w:r w:rsidR="00247E65">
              <w:rPr>
                <w:rFonts w:eastAsia="TimesNewRomanPSMT"/>
                <w:szCs w:val="28"/>
              </w:rPr>
              <w:t>.</w:t>
            </w:r>
            <w:r w:rsidRPr="00BA779D">
              <w:rPr>
                <w:rFonts w:eastAsia="TimesNewRomanPSMT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4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37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D5F5A" w:rsidRDefault="00DD4F5E" w:rsidP="0023228C">
            <w:pPr>
              <w:ind w:firstLine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</w:t>
            </w:r>
            <w:r w:rsidR="00C90D86">
              <w:rPr>
                <w:rFonts w:eastAsiaTheme="minorHAnsi"/>
                <w:szCs w:val="28"/>
              </w:rPr>
              <w:t>того: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44D9F" w:rsidRDefault="00B44D9F" w:rsidP="00690188">
      <w:pPr>
        <w:spacing w:line="240" w:lineRule="auto"/>
        <w:rPr>
          <w:sz w:val="24"/>
          <w:szCs w:val="24"/>
        </w:rPr>
      </w:pPr>
    </w:p>
    <w:p w:rsidR="008A5BEA" w:rsidRPr="008A5BEA" w:rsidRDefault="008A5BEA" w:rsidP="008A5BEA">
      <w:pPr>
        <w:pStyle w:val="a7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B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A5BEA">
        <w:rPr>
          <w:rFonts w:ascii="Times New Roman" w:hAnsi="Times New Roman" w:cs="Times New Roman"/>
          <w:sz w:val="24"/>
          <w:szCs w:val="24"/>
        </w:rPr>
        <w:t xml:space="preserve"> </w:t>
      </w:r>
      <w:r w:rsidR="00DA4A25" w:rsidRPr="00DD4F5E">
        <w:rPr>
          <w:rFonts w:ascii="Times New Roman" w:hAnsi="Times New Roman" w:cs="Times New Roman"/>
          <w:sz w:val="24"/>
          <w:szCs w:val="24"/>
          <w:u w:val="single"/>
        </w:rPr>
        <w:t xml:space="preserve">Работы будут </w:t>
      </w:r>
      <w:proofErr w:type="gramStart"/>
      <w:r w:rsidR="00DA4A25" w:rsidRPr="00DD4F5E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="00DA4A25" w:rsidRPr="00DD4F5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DD4F5E" w:rsidRPr="00DD4F5E">
        <w:rPr>
          <w:rFonts w:ascii="Times New Roman" w:hAnsi="Times New Roman" w:cs="Times New Roman"/>
          <w:sz w:val="24"/>
          <w:szCs w:val="24"/>
          <w:u w:val="single"/>
        </w:rPr>
        <w:t>условиях действующего производства</w:t>
      </w:r>
      <w:r w:rsidR="009F1645" w:rsidRPr="00DD4F5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A4A25" w:rsidRPr="00DD4F5E">
        <w:rPr>
          <w:rFonts w:ascii="Times New Roman" w:hAnsi="Times New Roman" w:cs="Times New Roman"/>
          <w:sz w:val="24"/>
          <w:szCs w:val="24"/>
          <w:u w:val="single"/>
        </w:rPr>
        <w:t xml:space="preserve"> с рабочим оборудованием. </w:t>
      </w:r>
      <w:r w:rsidRPr="00DD4F5E">
        <w:rPr>
          <w:rFonts w:ascii="Times New Roman" w:hAnsi="Times New Roman" w:cs="Times New Roman"/>
          <w:sz w:val="24"/>
          <w:szCs w:val="24"/>
          <w:u w:val="single"/>
        </w:rPr>
        <w:t>Коммерческие предложения  не будут рассматриваться, от организаций которые не приезжали на место проведения работ,  для ознакомления со спецификой производства.</w:t>
      </w:r>
    </w:p>
    <w:p w:rsidR="008A5BEA" w:rsidRDefault="008A5BEA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bookmarkStart w:id="0" w:name="_GoBack"/>
      <w:bookmarkEnd w:id="0"/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247E65">
      <w:pPr>
        <w:pBdr>
          <w:bottom w:val="single" w:sz="4" w:space="7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/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F6D60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8627F"/>
    <w:rsid w:val="00122E47"/>
    <w:rsid w:val="00160945"/>
    <w:rsid w:val="0016618F"/>
    <w:rsid w:val="0023228C"/>
    <w:rsid w:val="00247E65"/>
    <w:rsid w:val="002B281D"/>
    <w:rsid w:val="0031140D"/>
    <w:rsid w:val="00350D41"/>
    <w:rsid w:val="00355919"/>
    <w:rsid w:val="00355CE0"/>
    <w:rsid w:val="00384B4A"/>
    <w:rsid w:val="004066C6"/>
    <w:rsid w:val="004157A7"/>
    <w:rsid w:val="00447246"/>
    <w:rsid w:val="00452986"/>
    <w:rsid w:val="00456FF4"/>
    <w:rsid w:val="004A2699"/>
    <w:rsid w:val="004F5D05"/>
    <w:rsid w:val="005514A8"/>
    <w:rsid w:val="005B697F"/>
    <w:rsid w:val="005B7E83"/>
    <w:rsid w:val="00617678"/>
    <w:rsid w:val="00631456"/>
    <w:rsid w:val="00634CFB"/>
    <w:rsid w:val="00690188"/>
    <w:rsid w:val="006E7E42"/>
    <w:rsid w:val="00707579"/>
    <w:rsid w:val="00736F86"/>
    <w:rsid w:val="0074302A"/>
    <w:rsid w:val="00752D23"/>
    <w:rsid w:val="00781327"/>
    <w:rsid w:val="007D5F5A"/>
    <w:rsid w:val="00861CB5"/>
    <w:rsid w:val="00881DF3"/>
    <w:rsid w:val="00884A93"/>
    <w:rsid w:val="008A2270"/>
    <w:rsid w:val="008A5BEA"/>
    <w:rsid w:val="008B7A65"/>
    <w:rsid w:val="008D0746"/>
    <w:rsid w:val="0091698F"/>
    <w:rsid w:val="00986927"/>
    <w:rsid w:val="009F1645"/>
    <w:rsid w:val="00A640D9"/>
    <w:rsid w:val="00A75713"/>
    <w:rsid w:val="00AC703E"/>
    <w:rsid w:val="00AF5FB2"/>
    <w:rsid w:val="00B44D9F"/>
    <w:rsid w:val="00B76E49"/>
    <w:rsid w:val="00B77267"/>
    <w:rsid w:val="00BA779D"/>
    <w:rsid w:val="00BD6A4C"/>
    <w:rsid w:val="00BE7C6A"/>
    <w:rsid w:val="00C01046"/>
    <w:rsid w:val="00C155D4"/>
    <w:rsid w:val="00C42A40"/>
    <w:rsid w:val="00C90D86"/>
    <w:rsid w:val="00CC0CC4"/>
    <w:rsid w:val="00D012FC"/>
    <w:rsid w:val="00D8771A"/>
    <w:rsid w:val="00D9574C"/>
    <w:rsid w:val="00DA4A25"/>
    <w:rsid w:val="00DD4BFC"/>
    <w:rsid w:val="00DD4F5E"/>
    <w:rsid w:val="00E0718E"/>
    <w:rsid w:val="00E51690"/>
    <w:rsid w:val="00E52C89"/>
    <w:rsid w:val="00E75786"/>
    <w:rsid w:val="00E97C1B"/>
    <w:rsid w:val="00ED326F"/>
    <w:rsid w:val="00F0624E"/>
    <w:rsid w:val="00F25821"/>
    <w:rsid w:val="00F367F1"/>
    <w:rsid w:val="00FB1153"/>
    <w:rsid w:val="00FD6A4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86</cp:revision>
  <dcterms:created xsi:type="dcterms:W3CDTF">2020-01-16T07:58:00Z</dcterms:created>
  <dcterms:modified xsi:type="dcterms:W3CDTF">2021-02-15T07:09:00Z</dcterms:modified>
</cp:coreProperties>
</file>